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FBF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8E70DE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30DCC6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66A7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4362E1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93748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CEA847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BE9654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DF6BF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D3F049C" w14:textId="0DC4D93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A04D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A04DC" w:rsidRPr="00DA04DC">
        <w:rPr>
          <w:b/>
          <w:bCs/>
          <w:sz w:val="18"/>
          <w:szCs w:val="18"/>
        </w:rPr>
        <w:t>„</w:t>
      </w:r>
      <w:r w:rsidR="00DA04DC" w:rsidRPr="00740C74">
        <w:rPr>
          <w:b/>
          <w:bCs/>
          <w:sz w:val="18"/>
          <w:szCs w:val="18"/>
        </w:rPr>
        <w:t>Oprava GPK v úseku Mariánské Lázně – Lipová u Chebu“</w:t>
      </w:r>
      <w:r w:rsidRPr="00DA04D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F06DE2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F06DE2" w:rsidRPr="00F06DE2">
        <w:rPr>
          <w:rFonts w:eastAsia="Times New Roman" w:cs="Times New Roman"/>
          <w:sz w:val="18"/>
          <w:szCs w:val="18"/>
          <w:lang w:eastAsia="cs-CZ"/>
        </w:rPr>
        <w:t>25792/2022-SŽ-OŘ UNL-OVZ</w:t>
      </w:r>
      <w:r w:rsidR="00F06DE2" w:rsidRPr="00F06DE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5A0888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AA24AD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F1D922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C7D255C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80EF4A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0CC169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08B5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B9C35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87C8A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62AA083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17AB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74BCF3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CB19C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7C73BE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F605B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86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23E9D4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7254D0A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F6A6B"/>
    <w:rsid w:val="00DA04DC"/>
    <w:rsid w:val="00F0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671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2022-12-08T07:51:00Z</dcterms:modified>
</cp:coreProperties>
</file>